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386"/>
      </w:tblGrid>
      <w:tr>
        <w:tc>
          <w:tcPr>
            <w:tcW w:w="4361" w:type="dxa"/>
          </w:tcPr>
          <w:p>
            <w:pPr>
              <w:tabs>
                <w:tab w:val="left" w:pos="5940"/>
              </w:tabs>
              <w:jc w:val="center"/>
              <w:rPr>
                <w:sz w:val="24"/>
                <w:szCs w:val="24"/>
              </w:rPr>
            </w:pPr>
            <w:r>
              <w:rPr>
                <w:sz w:val="24"/>
                <w:szCs w:val="24"/>
              </w:rPr>
              <w:t>ỦY BAN NHÂN DÂN QUẬN 8</w:t>
            </w:r>
          </w:p>
          <w:p>
            <w:pPr>
              <w:jc w:val="center"/>
              <w:rPr>
                <w:b/>
                <w:sz w:val="30"/>
                <w:szCs w:val="30"/>
              </w:rPr>
            </w:pPr>
            <w:r>
              <w:rPr>
                <w:b/>
                <w:noProof/>
                <w:szCs w:val="26"/>
              </w:rPr>
              <w:pict>
                <v:shapetype id="_x0000_t32" coordsize="21600,21600" o:spt="32" o:oned="t" path="m,l21600,21600e" filled="f">
                  <v:path arrowok="t" fillok="f" o:connecttype="none"/>
                  <o:lock v:ext="edit" shapetype="t"/>
                </v:shapetype>
                <v:shape id="_x0000_s1027" type="#_x0000_t32" style="position:absolute;left:0;text-align:left;margin-left:53.7pt;margin-top:21.75pt;width:91.5pt;height:0;z-index:251661312" o:connectortype="straight"/>
              </w:pict>
            </w:r>
            <w:r>
              <w:rPr>
                <w:b/>
                <w:szCs w:val="26"/>
              </w:rPr>
              <w:t>PHÒNG GIÁO DỤC VÀ ĐÀO TẠO</w:t>
            </w:r>
          </w:p>
        </w:tc>
        <w:tc>
          <w:tcPr>
            <w:tcW w:w="5386" w:type="dxa"/>
          </w:tcPr>
          <w:p>
            <w:pPr>
              <w:tabs>
                <w:tab w:val="left" w:pos="5940"/>
              </w:tabs>
              <w:jc w:val="center"/>
              <w:rPr>
                <w:b/>
                <w:sz w:val="24"/>
                <w:szCs w:val="24"/>
              </w:rPr>
            </w:pPr>
            <w:r>
              <w:rPr>
                <w:b/>
                <w:sz w:val="24"/>
                <w:szCs w:val="24"/>
              </w:rPr>
              <w:t>CỘNG HÒA XÃ HỘI CHỦ NGHĨA VIỆT NAM</w:t>
            </w:r>
          </w:p>
          <w:p>
            <w:pPr>
              <w:jc w:val="center"/>
              <w:rPr>
                <w:b/>
                <w:szCs w:val="26"/>
              </w:rPr>
            </w:pPr>
            <w:r>
              <w:rPr>
                <w:b/>
                <w:szCs w:val="26"/>
              </w:rPr>
              <w:t>Độc lập- tự do- Hạnh phúc</w:t>
            </w:r>
          </w:p>
          <w:p>
            <w:pPr>
              <w:jc w:val="center"/>
              <w:rPr>
                <w:b/>
                <w:szCs w:val="26"/>
              </w:rPr>
            </w:pPr>
            <w:r>
              <w:rPr>
                <w:b/>
                <w:noProof/>
                <w:szCs w:val="26"/>
              </w:rPr>
              <w:pict>
                <v:shape id="_x0000_s1028" type="#_x0000_t32" style="position:absolute;left:0;text-align:left;margin-left:56.9pt;margin-top:6.8pt;width:145.5pt;height:0;z-index:251662336" o:connectortype="straight"/>
              </w:pict>
            </w:r>
          </w:p>
        </w:tc>
      </w:tr>
      <w:tr>
        <w:trPr>
          <w:trHeight w:val="80"/>
        </w:trPr>
        <w:tc>
          <w:tcPr>
            <w:tcW w:w="4361" w:type="dxa"/>
          </w:tcPr>
          <w:p>
            <w:pPr>
              <w:ind w:firstLine="567"/>
              <w:jc w:val="left"/>
              <w:rPr>
                <w:szCs w:val="26"/>
              </w:rPr>
            </w:pPr>
            <w:r>
              <w:rPr>
                <w:szCs w:val="26"/>
              </w:rPr>
              <w:t>Số:  63 /KH-GDĐT</w:t>
            </w:r>
          </w:p>
        </w:tc>
        <w:tc>
          <w:tcPr>
            <w:tcW w:w="5386" w:type="dxa"/>
          </w:tcPr>
          <w:p>
            <w:pPr>
              <w:jc w:val="center"/>
              <w:rPr>
                <w:i/>
                <w:szCs w:val="26"/>
              </w:rPr>
            </w:pPr>
            <w:r>
              <w:rPr>
                <w:i/>
                <w:szCs w:val="26"/>
              </w:rPr>
              <w:t xml:space="preserve">     Quận 8, ngày  18  tháng  4  năm 2017</w:t>
            </w:r>
          </w:p>
        </w:tc>
      </w:tr>
    </w:tbl>
    <w:p>
      <w:pPr>
        <w:jc w:val="center"/>
        <w:rPr>
          <w:b/>
          <w:szCs w:val="26"/>
        </w:rPr>
      </w:pPr>
    </w:p>
    <w:p>
      <w:pPr>
        <w:jc w:val="center"/>
        <w:rPr>
          <w:b/>
          <w:sz w:val="28"/>
          <w:szCs w:val="28"/>
        </w:rPr>
      </w:pPr>
      <w:r>
        <w:rPr>
          <w:b/>
          <w:sz w:val="28"/>
          <w:szCs w:val="28"/>
        </w:rPr>
        <w:t>KẾ HOẠCH</w:t>
      </w:r>
    </w:p>
    <w:p>
      <w:pPr>
        <w:jc w:val="center"/>
        <w:rPr>
          <w:b/>
          <w:sz w:val="28"/>
          <w:szCs w:val="28"/>
        </w:rPr>
      </w:pPr>
      <w:r>
        <w:rPr>
          <w:b/>
          <w:sz w:val="28"/>
          <w:szCs w:val="28"/>
        </w:rPr>
        <w:t xml:space="preserve">Thực hiện công tác bảo đảm trật tự an toàn giao thông </w:t>
      </w:r>
    </w:p>
    <w:p>
      <w:pPr>
        <w:jc w:val="center"/>
        <w:rPr>
          <w:b/>
          <w:sz w:val="28"/>
          <w:szCs w:val="28"/>
        </w:rPr>
      </w:pPr>
      <w:r>
        <w:rPr>
          <w:b/>
          <w:sz w:val="28"/>
          <w:szCs w:val="28"/>
        </w:rPr>
        <w:t>Năm 2017</w:t>
      </w:r>
    </w:p>
    <w:p>
      <w:pPr>
        <w:ind w:firstLine="1080"/>
        <w:rPr>
          <w:sz w:val="28"/>
          <w:szCs w:val="28"/>
        </w:rPr>
      </w:pPr>
      <w:r>
        <w:rPr>
          <w:sz w:val="28"/>
          <w:szCs w:val="28"/>
        </w:rPr>
        <w:pict>
          <v:line id="_x0000_s1026" style="position:absolute;left:0;text-align:left;z-index:251660288" from="193.4pt,6.65pt" to="269.7pt,6.65pt"/>
        </w:pict>
      </w:r>
    </w:p>
    <w:p>
      <w:pPr>
        <w:widowControl w:val="0"/>
        <w:spacing w:before="120" w:line="252" w:lineRule="auto"/>
        <w:ind w:firstLine="567"/>
        <w:rPr>
          <w:sz w:val="28"/>
          <w:szCs w:val="28"/>
          <w:lang w:val="nl-NL"/>
        </w:rPr>
      </w:pPr>
      <w:r>
        <w:rPr>
          <w:sz w:val="28"/>
          <w:szCs w:val="28"/>
        </w:rPr>
        <w:t xml:space="preserve">Thực hiện Kế hoạch số 86/KH-BATGT ngày 07 tháng 4 năm 2017 của Ủy ban nhân dân Quận 8 về thực hiện công tác đảm bảo trật tự an toàn giao thông trên địa bàn Quận 8 năm 2017. </w:t>
      </w:r>
      <w:r>
        <w:rPr>
          <w:sz w:val="28"/>
          <w:szCs w:val="28"/>
          <w:lang w:val="nl-NL"/>
        </w:rPr>
        <w:t>Phòng Giáo dục và Đào tạo Quận 8 xây dựng kế hoạch thực hiện công tác bảo đảm trật tự an toàn giao thông năm 2017 như sau:</w:t>
      </w:r>
    </w:p>
    <w:p>
      <w:pPr>
        <w:spacing w:before="120" w:line="252" w:lineRule="auto"/>
        <w:ind w:firstLine="567"/>
        <w:rPr>
          <w:b/>
          <w:sz w:val="28"/>
          <w:szCs w:val="28"/>
          <w:lang w:val="nl-NL"/>
        </w:rPr>
      </w:pPr>
      <w:r>
        <w:rPr>
          <w:b/>
          <w:sz w:val="28"/>
          <w:szCs w:val="28"/>
          <w:lang w:val="nl-NL"/>
        </w:rPr>
        <w:t>I. MỤC ĐÍCH, YÊU CẦU:</w:t>
      </w:r>
    </w:p>
    <w:p>
      <w:pPr>
        <w:spacing w:before="120" w:line="252" w:lineRule="auto"/>
        <w:ind w:firstLine="567"/>
        <w:rPr>
          <w:b/>
          <w:sz w:val="28"/>
          <w:szCs w:val="28"/>
        </w:rPr>
      </w:pPr>
      <w:r>
        <w:rPr>
          <w:b/>
          <w:sz w:val="28"/>
          <w:szCs w:val="28"/>
        </w:rPr>
        <w:t>1. Mục đích:</w:t>
      </w:r>
    </w:p>
    <w:p>
      <w:pPr>
        <w:spacing w:before="120" w:line="252" w:lineRule="auto"/>
        <w:ind w:firstLine="567"/>
        <w:rPr>
          <w:sz w:val="28"/>
          <w:szCs w:val="28"/>
        </w:rPr>
      </w:pPr>
      <w:r>
        <w:rPr>
          <w:sz w:val="28"/>
          <w:szCs w:val="28"/>
        </w:rPr>
        <w:t>- Tiếp tục cải tiến hình thức, đổi mới nội dung trong các hoạt động tuyên truyền, phố biến, giáo dục pháp luật đến toàn thể cán bộ, giáo viên, nhân viên, người lao động và học sinh; trong đó, trọng tâm thực hiện vẫn là nâng cao nhận thức, kiến thức về pháp luật giao thông đường bộ, đường thủy và ý thức tự giác chấp hành pháp luật, ứng xử văn hóa khi tham gia giao thông.</w:t>
      </w:r>
    </w:p>
    <w:p>
      <w:pPr>
        <w:spacing w:before="120" w:line="252" w:lineRule="auto"/>
        <w:ind w:firstLine="567"/>
        <w:rPr>
          <w:spacing w:val="-6"/>
          <w:sz w:val="28"/>
          <w:szCs w:val="28"/>
        </w:rPr>
      </w:pPr>
      <w:r>
        <w:rPr>
          <w:sz w:val="28"/>
          <w:szCs w:val="28"/>
        </w:rPr>
        <w:t>-</w:t>
      </w:r>
      <w:r>
        <w:rPr>
          <w:b/>
          <w:sz w:val="28"/>
          <w:szCs w:val="28"/>
        </w:rPr>
        <w:t xml:space="preserve"> </w:t>
      </w:r>
      <w:r>
        <w:rPr>
          <w:sz w:val="28"/>
          <w:szCs w:val="28"/>
        </w:rPr>
        <w:t xml:space="preserve">Tiếp tục thực hiện Kế hoạch liên tịch phối hợp với Công an, Ban Chỉ huy Quân sự  Quận 8 trong công tác đảm bảo an ninh trật tự trường học; trong đó, trọng tâm là công tác đảm bảo </w:t>
      </w:r>
      <w:r>
        <w:rPr>
          <w:sz w:val="28"/>
          <w:szCs w:val="28"/>
          <w:lang w:val="nl-NL"/>
        </w:rPr>
        <w:t>trật tự an toàn giao thông</w:t>
      </w:r>
      <w:r>
        <w:rPr>
          <w:sz w:val="28"/>
          <w:szCs w:val="28"/>
        </w:rPr>
        <w:t xml:space="preserve"> trước cổng trường học, không để xảy </w:t>
      </w:r>
      <w:r>
        <w:rPr>
          <w:spacing w:val="-6"/>
          <w:sz w:val="28"/>
          <w:szCs w:val="28"/>
        </w:rPr>
        <w:t>ra tình trạng ùn tắc giao thông kéo dài vào giờ cao điểm trước cổng trường.</w:t>
      </w:r>
    </w:p>
    <w:p>
      <w:pPr>
        <w:spacing w:before="120" w:line="252" w:lineRule="auto"/>
        <w:ind w:firstLine="567"/>
        <w:rPr>
          <w:sz w:val="28"/>
          <w:szCs w:val="28"/>
        </w:rPr>
      </w:pPr>
      <w:r>
        <w:rPr>
          <w:sz w:val="28"/>
          <w:szCs w:val="28"/>
        </w:rPr>
        <w:t>- Thực hiện tốt công bảo đảm an toàn trật tự lòng, lề đường; không để tái diễn tình trạng mua bán hàng rong trước cổng trường; bố trí nơi để xe cho phụ huynh học sinh khi đưa đón học sinh.</w:t>
      </w:r>
    </w:p>
    <w:p>
      <w:pPr>
        <w:spacing w:before="120" w:line="252" w:lineRule="auto"/>
        <w:ind w:firstLine="567"/>
        <w:rPr>
          <w:b/>
          <w:sz w:val="28"/>
          <w:szCs w:val="28"/>
          <w:lang w:val="nl-NL"/>
        </w:rPr>
      </w:pPr>
      <w:r>
        <w:rPr>
          <w:b/>
          <w:sz w:val="28"/>
          <w:szCs w:val="28"/>
        </w:rPr>
        <w:t>2. Yêu cầu</w:t>
      </w:r>
      <w:r>
        <w:rPr>
          <w:b/>
          <w:sz w:val="28"/>
          <w:szCs w:val="28"/>
          <w:lang w:val="nl-NL"/>
        </w:rPr>
        <w:t>:</w:t>
      </w:r>
    </w:p>
    <w:p>
      <w:pPr>
        <w:spacing w:before="120" w:line="252" w:lineRule="auto"/>
        <w:ind w:firstLine="567"/>
        <w:rPr>
          <w:sz w:val="28"/>
          <w:szCs w:val="28"/>
          <w:lang w:val="nl-NL"/>
        </w:rPr>
      </w:pPr>
      <w:r>
        <w:rPr>
          <w:sz w:val="28"/>
          <w:szCs w:val="28"/>
          <w:lang w:val="nl-NL"/>
        </w:rPr>
        <w:t>- Năng cao năng lực chỉ đạo điều hành, tổ chức quán triệt và thực hiện có hiệu quả công tác đảm bảo trật tự an toàn giao thông và tạo được sự vào cuộc mạnh mẽ, đồng bộ của toàn thể cán bộ, giáo viên, viên chức, người lao động và học sinh.</w:t>
      </w:r>
    </w:p>
    <w:p>
      <w:pPr>
        <w:spacing w:before="120" w:line="252" w:lineRule="auto"/>
        <w:ind w:firstLine="567"/>
        <w:rPr>
          <w:sz w:val="28"/>
          <w:szCs w:val="28"/>
          <w:lang w:val="nl-NL"/>
        </w:rPr>
      </w:pPr>
      <w:r>
        <w:rPr>
          <w:b/>
          <w:sz w:val="28"/>
          <w:szCs w:val="28"/>
          <w:lang w:val="nl-NL"/>
        </w:rPr>
        <w:t xml:space="preserve">- </w:t>
      </w:r>
      <w:r>
        <w:rPr>
          <w:sz w:val="28"/>
          <w:szCs w:val="28"/>
          <w:lang w:val="nl-NL"/>
        </w:rPr>
        <w:t>Đẩy mạnh và nâng cao chất lượng, hiệu quả công tác tuyên truyền để tạo được sự đồng thuận, ý thức chấp hành pháp luật, từng bước xây dựng văn hóa giao thông đối với người tham gia giao thông.</w:t>
      </w:r>
    </w:p>
    <w:p>
      <w:pPr>
        <w:spacing w:before="120" w:line="252" w:lineRule="auto"/>
        <w:ind w:firstLine="567"/>
        <w:rPr>
          <w:sz w:val="28"/>
          <w:szCs w:val="28"/>
        </w:rPr>
      </w:pPr>
      <w:r>
        <w:rPr>
          <w:sz w:val="28"/>
          <w:szCs w:val="28"/>
        </w:rPr>
        <w:t>- Phổ biến, quán triệt nhiệm vụ đến từng cán bộ, công chức, viên chức và người lao động; gắn trách nhiệm cá nhân người đúng đầu với kết quả thực hiện nhiệm vụ bảo đảm trật tự an toàn giao thông.</w:t>
      </w:r>
    </w:p>
    <w:p>
      <w:pPr>
        <w:spacing w:before="120" w:line="252" w:lineRule="auto"/>
        <w:ind w:firstLine="567"/>
        <w:rPr>
          <w:b/>
          <w:sz w:val="28"/>
          <w:szCs w:val="28"/>
          <w:lang w:val="nl-NL"/>
        </w:rPr>
      </w:pPr>
    </w:p>
    <w:p>
      <w:pPr>
        <w:spacing w:before="120" w:line="252" w:lineRule="auto"/>
        <w:ind w:firstLine="567"/>
        <w:rPr>
          <w:b/>
          <w:sz w:val="28"/>
          <w:szCs w:val="28"/>
          <w:lang w:val="nl-NL"/>
        </w:rPr>
      </w:pPr>
    </w:p>
    <w:p>
      <w:pPr>
        <w:spacing w:before="120" w:line="252" w:lineRule="auto"/>
        <w:ind w:firstLine="567"/>
        <w:rPr>
          <w:b/>
          <w:sz w:val="28"/>
          <w:szCs w:val="28"/>
          <w:lang w:val="nl-NL"/>
        </w:rPr>
      </w:pPr>
      <w:r>
        <w:rPr>
          <w:b/>
          <w:sz w:val="28"/>
          <w:szCs w:val="28"/>
          <w:lang w:val="nl-NL"/>
        </w:rPr>
        <w:lastRenderedPageBreak/>
        <w:t>II. CHỦ ĐỀ NĂM 2017:</w:t>
      </w:r>
    </w:p>
    <w:p>
      <w:pPr>
        <w:spacing w:before="120" w:line="252" w:lineRule="auto"/>
        <w:ind w:firstLine="567"/>
        <w:rPr>
          <w:b/>
          <w:sz w:val="28"/>
          <w:szCs w:val="28"/>
          <w:lang w:val="nl-NL"/>
        </w:rPr>
      </w:pPr>
      <w:r>
        <w:rPr>
          <w:b/>
          <w:sz w:val="28"/>
          <w:szCs w:val="28"/>
          <w:lang w:val="nl-NL"/>
        </w:rPr>
        <w:t>“Xây dựng văn hóa giao thông trong Thanh, Thiếu niên” với mục tiêu “Tính mạng con người là trên hết”.</w:t>
      </w:r>
    </w:p>
    <w:p>
      <w:pPr>
        <w:spacing w:before="120" w:line="252" w:lineRule="auto"/>
        <w:ind w:firstLine="567"/>
        <w:rPr>
          <w:b/>
          <w:sz w:val="28"/>
          <w:szCs w:val="28"/>
        </w:rPr>
      </w:pPr>
      <w:r>
        <w:rPr>
          <w:b/>
          <w:sz w:val="28"/>
          <w:szCs w:val="28"/>
          <w:lang w:val="nl-NL"/>
        </w:rPr>
        <w:t xml:space="preserve"> III. CÁC NHIỆM VỤ TRỌNG TÂM:</w:t>
      </w:r>
    </w:p>
    <w:p>
      <w:pPr>
        <w:spacing w:before="120" w:line="252" w:lineRule="auto"/>
        <w:ind w:firstLine="567"/>
        <w:rPr>
          <w:sz w:val="28"/>
          <w:szCs w:val="28"/>
          <w:lang w:val="nl-NL"/>
        </w:rPr>
      </w:pPr>
      <w:r>
        <w:rPr>
          <w:spacing w:val="3"/>
          <w:sz w:val="28"/>
          <w:szCs w:val="28"/>
        </w:rPr>
        <w:t xml:space="preserve">1. </w:t>
      </w:r>
      <w:r>
        <w:rPr>
          <w:spacing w:val="3"/>
          <w:sz w:val="28"/>
          <w:szCs w:val="28"/>
          <w:lang w:val="nl-NL"/>
        </w:rPr>
        <w:t xml:space="preserve">Tăng cường sự lãnh đạo, chỉ đạo của các cấp ủy Đảng, chính quyền </w:t>
      </w:r>
      <w:r>
        <w:rPr>
          <w:spacing w:val="3"/>
          <w:sz w:val="28"/>
          <w:szCs w:val="28"/>
        </w:rPr>
        <w:t xml:space="preserve">trong công tác bảo đảm </w:t>
      </w:r>
      <w:r>
        <w:rPr>
          <w:spacing w:val="3"/>
          <w:sz w:val="28"/>
          <w:szCs w:val="28"/>
          <w:lang w:val="nl-NL"/>
        </w:rPr>
        <w:t>trật tự an toàn giao thông</w:t>
      </w:r>
      <w:r>
        <w:rPr>
          <w:spacing w:val="3"/>
          <w:sz w:val="28"/>
          <w:szCs w:val="28"/>
        </w:rPr>
        <w:t xml:space="preserve"> theo Chỉ thị số 18-CT/TW ngày 04 tháng 9 năm 2012 của Ban Bí thư Trung ương Đảng, Nghị quyết số 88/NQ-CP ngày 24/8/2011 của Chính phủ về tăng cường thực hiện các giải pháp trọng tâm bảo đảm trật tự an toàn giao thông, Kế hoạch số 77-KH/QU ngày 15/12/2016 của Quận ủy Quận 8 về thực hiện Chương trình giảm ùn tắc giao thông, giảm tai nạn giao thông trên địa bàn Quận 8 giai đoạn 2016-2020 gắn với chủ đề An toàn giao thông năm 2017 </w:t>
      </w:r>
      <w:r>
        <w:rPr>
          <w:sz w:val="28"/>
          <w:szCs w:val="28"/>
          <w:lang w:val="nl-NL"/>
        </w:rPr>
        <w:t>“Xây dựng văn hóa giao thông trong Thanh, Thiếu niên” với mục tiêu “Tính mạng con người là trên hết”.</w:t>
      </w:r>
    </w:p>
    <w:p>
      <w:pPr>
        <w:pStyle w:val="NormalWeb"/>
        <w:spacing w:before="120" w:beforeAutospacing="0" w:after="0" w:afterAutospacing="0" w:line="252" w:lineRule="auto"/>
        <w:ind w:firstLine="567"/>
        <w:jc w:val="both"/>
        <w:rPr>
          <w:sz w:val="28"/>
          <w:szCs w:val="28"/>
        </w:rPr>
      </w:pPr>
      <w:r>
        <w:rPr>
          <w:sz w:val="28"/>
          <w:szCs w:val="28"/>
          <w:lang w:val="nl-NL"/>
        </w:rPr>
        <w:t xml:space="preserve">2. </w:t>
      </w:r>
      <w:r>
        <w:rPr>
          <w:sz w:val="28"/>
          <w:szCs w:val="28"/>
        </w:rPr>
        <w:t xml:space="preserve">Đổi mới và nâng cao hiệu quả công tác tuyên truyền, phổ biến, giáo dục pháp luật về </w:t>
      </w:r>
      <w:r>
        <w:rPr>
          <w:sz w:val="28"/>
          <w:szCs w:val="28"/>
          <w:lang w:val="nl-NL"/>
        </w:rPr>
        <w:t>trật tự an toàn giao thông</w:t>
      </w:r>
      <w:r>
        <w:rPr>
          <w:sz w:val="28"/>
          <w:szCs w:val="28"/>
        </w:rPr>
        <w:t xml:space="preserve"> tới toàn thể cán bộ, viên chức, học sinh tại đơn vị nhằm đẩy mạnh thực hiện cuộc vận động “Toàn dân tham gia đảm bảo trật tự, an toàn giao thông” và phát động phong trào “Toàn dân thực hiện văn hóa giao thông” nhất là trong Thanh, Thiếu niên; tuyên truyền vận động ủng hộ chính sách hạn chế sử dụng phương tiện giao thông cá nhân và tăng cường sử dụng các phương tiện thân thiện với môi trường; thực hiện công tác tuyên truyền, xây dựng nếp sống văn minh hành lang an toàn giao thông đường bộ, đường thủy nội địa; kiên quyết lập lại trật tự lòng lề đường.</w:t>
      </w:r>
    </w:p>
    <w:p>
      <w:pPr>
        <w:pStyle w:val="NormalWeb"/>
        <w:spacing w:before="120" w:beforeAutospacing="0" w:after="0" w:afterAutospacing="0" w:line="252" w:lineRule="auto"/>
        <w:ind w:firstLine="567"/>
        <w:jc w:val="both"/>
        <w:rPr>
          <w:sz w:val="28"/>
          <w:szCs w:val="28"/>
        </w:rPr>
      </w:pPr>
      <w:r>
        <w:rPr>
          <w:sz w:val="28"/>
          <w:szCs w:val="28"/>
        </w:rPr>
        <w:t>3. Rà soát, kiểm tra các điểm bất hợp lý để nghiên cứu, tổ chức chỗ để xe cho phụ huynh đưa rước học sinh, chấm dứt tình trạng ùn tắc giao thông trước cổng trường. Xây dựng phương án, triển khai các giải pháp huy động các lực lượng của đơn vị cùng với Công an, Quân sự địa phương trong công tác đảm bảo an ninh, trật tự giao thông trước cổng trường.</w:t>
      </w:r>
    </w:p>
    <w:p>
      <w:pPr>
        <w:pStyle w:val="NormalWeb"/>
        <w:spacing w:before="120" w:beforeAutospacing="0" w:after="0" w:afterAutospacing="0" w:line="252" w:lineRule="auto"/>
        <w:ind w:firstLine="567"/>
        <w:jc w:val="both"/>
        <w:rPr>
          <w:sz w:val="28"/>
          <w:szCs w:val="28"/>
        </w:rPr>
      </w:pPr>
      <w:r>
        <w:rPr>
          <w:sz w:val="28"/>
          <w:szCs w:val="28"/>
        </w:rPr>
        <w:t>4. Tăng cường, nâng cao chất lượng giáo dục kiến thức về trật tự an toàn giao thông trong trường học nhằm tiếp tục triển khai thực hiện chương trình phối hợp giữa Ủy ban An toàn giao thông Quốc gia và Bộ Giáo dục và Đào tạo về tăng cường công tác giáo dục an toàn giao thông trong trường học cho học sinh, sinh viên giai đoạn 2013-2018.</w:t>
      </w:r>
    </w:p>
    <w:p>
      <w:pPr>
        <w:spacing w:before="120" w:line="240" w:lineRule="auto"/>
        <w:ind w:firstLine="720"/>
        <w:rPr>
          <w:b/>
          <w:sz w:val="28"/>
          <w:szCs w:val="28"/>
          <w:lang w:val="nl-NL"/>
        </w:rPr>
      </w:pPr>
      <w:r>
        <w:rPr>
          <w:b/>
          <w:sz w:val="28"/>
          <w:szCs w:val="28"/>
          <w:lang w:val="nl-NL"/>
        </w:rPr>
        <w:t>IV. TỔ CHỨC THỰC HIỆN:</w:t>
      </w:r>
    </w:p>
    <w:p>
      <w:pPr>
        <w:spacing w:before="120" w:line="240" w:lineRule="auto"/>
        <w:ind w:firstLine="720"/>
        <w:rPr>
          <w:b/>
          <w:sz w:val="28"/>
          <w:szCs w:val="28"/>
        </w:rPr>
      </w:pPr>
      <w:r>
        <w:rPr>
          <w:b/>
          <w:sz w:val="28"/>
          <w:szCs w:val="28"/>
        </w:rPr>
        <w:t>1. Phòng Giáo dục và Đào tạo Quận 8:</w:t>
      </w:r>
    </w:p>
    <w:p>
      <w:pPr>
        <w:spacing w:before="120" w:line="240" w:lineRule="auto"/>
        <w:ind w:firstLine="567"/>
        <w:rPr>
          <w:sz w:val="28"/>
          <w:szCs w:val="28"/>
        </w:rPr>
      </w:pPr>
      <w:r>
        <w:rPr>
          <w:sz w:val="28"/>
          <w:szCs w:val="28"/>
        </w:rPr>
        <w:t>- Xây dựng và triển khai kế hoạch thực hiện công tác bảo đảm trật tự an toàn giao thông năm 2017 đến các cơ sở giáo dục.</w:t>
      </w:r>
    </w:p>
    <w:p>
      <w:pPr>
        <w:spacing w:before="120" w:line="240" w:lineRule="auto"/>
        <w:ind w:firstLine="567"/>
        <w:rPr>
          <w:sz w:val="28"/>
          <w:szCs w:val="28"/>
        </w:rPr>
      </w:pPr>
      <w:r>
        <w:rPr>
          <w:sz w:val="28"/>
          <w:szCs w:val="28"/>
        </w:rPr>
        <w:t>- Phối hợp với Công an Quận 8 phổ biến, giáo dục kiến thức về an toàn giao thông trong trường học; giáo dục, cải thiện ý thức tự giác chấp hành pháp luật cho học sinh khi tham gia giao thông.</w:t>
      </w:r>
    </w:p>
    <w:p>
      <w:pPr>
        <w:spacing w:before="120" w:line="240" w:lineRule="auto"/>
        <w:ind w:firstLine="567"/>
        <w:rPr>
          <w:sz w:val="28"/>
          <w:szCs w:val="28"/>
        </w:rPr>
      </w:pPr>
      <w:r>
        <w:rPr>
          <w:sz w:val="28"/>
          <w:szCs w:val="28"/>
        </w:rPr>
        <w:lastRenderedPageBreak/>
        <w:t>- Chủ trì, phối hợp với các đơn vị liên quan xây dựng, triển khai thực hiện kế hoạch tuyển truyển vận động học sinh đi học bằng xe buýt và các phương tiện công cộng; phối hợp với Trung tâm Quản lý và điều hành vận tải hành khách công cộng trong việc khảo sát nhu cầu cho con em đi học bằng xe đưa rước.</w:t>
      </w:r>
    </w:p>
    <w:p>
      <w:pPr>
        <w:spacing w:before="120" w:line="240" w:lineRule="auto"/>
        <w:ind w:firstLine="567"/>
        <w:rPr>
          <w:sz w:val="28"/>
          <w:szCs w:val="28"/>
        </w:rPr>
      </w:pPr>
      <w:r>
        <w:rPr>
          <w:sz w:val="28"/>
          <w:szCs w:val="28"/>
        </w:rPr>
        <w:t xml:space="preserve">- Tiếp tục ký kết  Kế hoạch liên tịch phối hợp với Công an, Ban Chỉ huy Quân sự Quận 8 trong công tác đảm bảo an ninh trật tự trước cổng trường học. </w:t>
      </w:r>
    </w:p>
    <w:p>
      <w:pPr>
        <w:spacing w:before="120" w:line="240" w:lineRule="auto"/>
        <w:ind w:firstLine="567"/>
        <w:rPr>
          <w:sz w:val="28"/>
          <w:szCs w:val="28"/>
        </w:rPr>
      </w:pPr>
      <w:r>
        <w:rPr>
          <w:sz w:val="28"/>
          <w:szCs w:val="28"/>
        </w:rPr>
        <w:t>- Thực hiện báo cáo theo quy định.</w:t>
      </w:r>
    </w:p>
    <w:p>
      <w:pPr>
        <w:spacing w:before="120"/>
        <w:ind w:firstLine="567"/>
        <w:rPr>
          <w:b/>
          <w:sz w:val="28"/>
          <w:szCs w:val="28"/>
        </w:rPr>
      </w:pPr>
      <w:r>
        <w:rPr>
          <w:b/>
          <w:sz w:val="28"/>
          <w:szCs w:val="28"/>
        </w:rPr>
        <w:t>2. Các cơ sở giáo dục:</w:t>
      </w:r>
    </w:p>
    <w:p>
      <w:pPr>
        <w:spacing w:before="120"/>
        <w:ind w:firstLine="567"/>
        <w:rPr>
          <w:sz w:val="28"/>
          <w:szCs w:val="28"/>
        </w:rPr>
      </w:pPr>
      <w:r>
        <w:rPr>
          <w:sz w:val="28"/>
          <w:szCs w:val="28"/>
        </w:rPr>
        <w:t xml:space="preserve">- Xây dựng và triển khai kế hoạch </w:t>
      </w:r>
      <w:r>
        <w:rPr>
          <w:sz w:val="28"/>
          <w:szCs w:val="28"/>
          <w:lang w:val="nl-NL"/>
        </w:rPr>
        <w:t>thực hiện công tác bảo đảm trật tự an toàn giao thông năm 2017 tại đơn vị.</w:t>
      </w:r>
    </w:p>
    <w:p>
      <w:pPr>
        <w:pStyle w:val="NormalWeb"/>
        <w:spacing w:before="120" w:beforeAutospacing="0" w:after="0" w:afterAutospacing="0"/>
        <w:ind w:firstLine="567"/>
        <w:jc w:val="both"/>
        <w:rPr>
          <w:sz w:val="28"/>
          <w:szCs w:val="28"/>
        </w:rPr>
      </w:pPr>
      <w:r>
        <w:rPr>
          <w:sz w:val="28"/>
          <w:szCs w:val="28"/>
        </w:rPr>
        <w:t>- Tuyên truyền, phổ biến, giáo dục kiến thức về an toàn giao thông cho cán bộ, viên chức và học sinh; giáo dục ý thức tự giác chấp hành pháp luật cho học sinh khi tham gia giao thông; phối hợp Ban đại diện cha mẹ học sinh và chính quyền địa phương tổ chức trật tự tại cổng trường; đội nón bảo hiểm cho con em khi ngồi trên xe mô tô, xe gắn máy tham gia giao thông.</w:t>
      </w:r>
    </w:p>
    <w:p>
      <w:pPr>
        <w:spacing w:before="120"/>
        <w:ind w:firstLine="567"/>
        <w:rPr>
          <w:sz w:val="28"/>
          <w:szCs w:val="28"/>
        </w:rPr>
      </w:pPr>
      <w:r>
        <w:rPr>
          <w:sz w:val="28"/>
          <w:szCs w:val="28"/>
        </w:rPr>
        <w:t>- Tiếp tục thực hiện Kế hoạch liên tịch phối hợp với Công an và Ban Chỉ huy Quân sự phường trong công tác đảm bảo an ninh trật tự trước cổng trường học.</w:t>
      </w:r>
    </w:p>
    <w:p>
      <w:pPr>
        <w:spacing w:before="120"/>
        <w:ind w:firstLine="567"/>
        <w:rPr>
          <w:sz w:val="28"/>
          <w:szCs w:val="28"/>
        </w:rPr>
      </w:pPr>
      <w:r>
        <w:rPr>
          <w:sz w:val="28"/>
          <w:szCs w:val="28"/>
        </w:rPr>
        <w:t>- Thường xuyên kiểm tra và thông báo với chính quyền địa phương về việc mua bán hàng rong trước cổng trường để được hỗ trợ xử lý.</w:t>
      </w:r>
    </w:p>
    <w:p>
      <w:pPr>
        <w:spacing w:before="120"/>
        <w:ind w:firstLine="567"/>
        <w:rPr>
          <w:sz w:val="28"/>
          <w:szCs w:val="28"/>
        </w:rPr>
      </w:pPr>
      <w:r>
        <w:rPr>
          <w:sz w:val="28"/>
          <w:szCs w:val="28"/>
        </w:rPr>
        <w:t>- Bố trí nơi để xe của phụ huynh đưa rước học sinh hợp lý.</w:t>
      </w:r>
    </w:p>
    <w:p>
      <w:pPr>
        <w:spacing w:before="120" w:line="240" w:lineRule="auto"/>
        <w:ind w:firstLine="567"/>
        <w:rPr>
          <w:sz w:val="28"/>
          <w:szCs w:val="28"/>
        </w:rPr>
      </w:pPr>
      <w:r>
        <w:rPr>
          <w:sz w:val="28"/>
          <w:szCs w:val="28"/>
        </w:rPr>
        <w:t>- Thực hiện báo cáo theo quy định.</w:t>
      </w:r>
    </w:p>
    <w:p>
      <w:pPr>
        <w:pStyle w:val="NormalWeb"/>
        <w:spacing w:before="120" w:beforeAutospacing="0" w:after="0" w:afterAutospacing="0"/>
        <w:ind w:firstLine="567"/>
        <w:jc w:val="both"/>
        <w:rPr>
          <w:b/>
          <w:sz w:val="28"/>
          <w:szCs w:val="28"/>
        </w:rPr>
      </w:pPr>
      <w:r>
        <w:rPr>
          <w:b/>
          <w:sz w:val="28"/>
          <w:szCs w:val="28"/>
        </w:rPr>
        <w:t>V. CHẾ ĐỘ THÔNG TIN BÁO CÁO</w:t>
      </w:r>
    </w:p>
    <w:p>
      <w:pPr>
        <w:pStyle w:val="NormalWeb"/>
        <w:spacing w:before="120" w:beforeAutospacing="0" w:after="0" w:afterAutospacing="0"/>
        <w:ind w:firstLine="567"/>
        <w:jc w:val="both"/>
        <w:rPr>
          <w:sz w:val="28"/>
          <w:szCs w:val="28"/>
        </w:rPr>
      </w:pPr>
      <w:r>
        <w:rPr>
          <w:b/>
          <w:sz w:val="28"/>
          <w:szCs w:val="28"/>
        </w:rPr>
        <w:t>1.</w:t>
      </w:r>
      <w:r>
        <w:rPr>
          <w:sz w:val="28"/>
          <w:szCs w:val="28"/>
        </w:rPr>
        <w:t xml:space="preserve"> Trên cơ sở nhiệm vụ, chức năng được giao, thủ trưởng các cơ sở giáo dục căn cứ Kế hoạch này xây dựng và tổ chức triển khai thực hiện kế hoạch tại đơn vị nhằm bảo đảm trật tự an toàn giao thông năm 2017 trên địa bàn Quận 8.</w:t>
      </w:r>
    </w:p>
    <w:p>
      <w:pPr>
        <w:pStyle w:val="NormalWeb"/>
        <w:spacing w:before="120" w:beforeAutospacing="0" w:after="0" w:afterAutospacing="0"/>
        <w:ind w:firstLine="567"/>
        <w:jc w:val="both"/>
        <w:rPr>
          <w:sz w:val="28"/>
          <w:szCs w:val="28"/>
        </w:rPr>
      </w:pPr>
      <w:r>
        <w:rPr>
          <w:b/>
          <w:sz w:val="28"/>
          <w:szCs w:val="28"/>
        </w:rPr>
        <w:t>2.</w:t>
      </w:r>
      <w:r>
        <w:rPr>
          <w:sz w:val="28"/>
          <w:szCs w:val="28"/>
        </w:rPr>
        <w:t xml:space="preserve"> Thực hiện nghiêm túc chế độ báo cáo định kỳ hàng tháng, quý, 6 tháng và năm về kết quả thực hiện đảm bảo trật tự, an toàn giao thông của đơn vị cho Ban An toàn giao thông Quận 8 (thông qua Công an Quận 8 – Đội Tổng hợp, số 993 Phạm Thế Hiển, Phường 5, Quận 8) đúng thời gian quy định để tổng hợp, báo cáo Ban An toàn giao thông thành phố theo quy định.</w:t>
      </w:r>
    </w:p>
    <w:p>
      <w:pPr>
        <w:pStyle w:val="NormalWeb"/>
        <w:spacing w:before="120" w:beforeAutospacing="0" w:after="0" w:afterAutospacing="0"/>
        <w:ind w:firstLine="567"/>
        <w:jc w:val="both"/>
        <w:rPr>
          <w:sz w:val="28"/>
          <w:szCs w:val="28"/>
        </w:rPr>
      </w:pPr>
      <w:r>
        <w:rPr>
          <w:sz w:val="28"/>
          <w:szCs w:val="28"/>
        </w:rPr>
        <w:t>Trên đây là Kế hoạch thực hiện công tác bảo đảm trật tự an toàn giao thông năm 2017 của Phòng Giáo dục và Đào tạo Quận 8. Đề nghị Thủ trưởng các cơ sở giáo dục tổ chức thực hiện ./.</w:t>
      </w:r>
    </w:p>
    <w:tbl>
      <w:tblPr>
        <w:tblW w:w="0" w:type="auto"/>
        <w:tblLook w:val="01E0"/>
      </w:tblPr>
      <w:tblGrid>
        <w:gridCol w:w="4644"/>
        <w:gridCol w:w="4644"/>
      </w:tblGrid>
      <w:tr>
        <w:tc>
          <w:tcPr>
            <w:tcW w:w="4644" w:type="dxa"/>
          </w:tcPr>
          <w:p>
            <w:pPr>
              <w:rPr>
                <w:b/>
                <w:i/>
                <w:sz w:val="24"/>
              </w:rPr>
            </w:pPr>
            <w:r>
              <w:rPr>
                <w:b/>
                <w:i/>
              </w:rPr>
              <w:t xml:space="preserve">  </w:t>
            </w:r>
            <w:r>
              <w:rPr>
                <w:b/>
                <w:i/>
                <w:sz w:val="24"/>
              </w:rPr>
              <w:t>N</w:t>
            </w:r>
            <w:r>
              <w:rPr>
                <w:rFonts w:hint="eastAsia"/>
                <w:b/>
                <w:i/>
                <w:sz w:val="24"/>
              </w:rPr>
              <w:t>ơ</w:t>
            </w:r>
            <w:r>
              <w:rPr>
                <w:b/>
                <w:i/>
                <w:sz w:val="24"/>
              </w:rPr>
              <w:t>i nhận:</w:t>
            </w:r>
          </w:p>
          <w:p>
            <w:pPr>
              <w:spacing w:line="240" w:lineRule="auto"/>
              <w:rPr>
                <w:sz w:val="22"/>
              </w:rPr>
            </w:pPr>
            <w:r>
              <w:rPr>
                <w:sz w:val="22"/>
              </w:rPr>
              <w:t>- TTQU-HĐND-UBNDQ8;</w:t>
            </w:r>
          </w:p>
          <w:p>
            <w:pPr>
              <w:spacing w:line="240" w:lineRule="auto"/>
              <w:rPr>
                <w:sz w:val="22"/>
              </w:rPr>
            </w:pPr>
            <w:r>
              <w:rPr>
                <w:sz w:val="22"/>
              </w:rPr>
              <w:t>- MTTQ và các đoàn thể Q8;</w:t>
            </w:r>
          </w:p>
          <w:p>
            <w:pPr>
              <w:spacing w:line="240" w:lineRule="auto"/>
              <w:rPr>
                <w:sz w:val="22"/>
              </w:rPr>
            </w:pPr>
            <w:r>
              <w:rPr>
                <w:sz w:val="22"/>
              </w:rPr>
              <w:t>- Ban ATGTQ8 (CA Q8);</w:t>
            </w:r>
          </w:p>
          <w:p>
            <w:pPr>
              <w:spacing w:line="240" w:lineRule="auto"/>
              <w:rPr>
                <w:sz w:val="22"/>
              </w:rPr>
            </w:pPr>
            <w:r>
              <w:rPr>
                <w:sz w:val="22"/>
              </w:rPr>
              <w:t>- LĐP GD&amp;ĐT.Q8;</w:t>
            </w:r>
            <w:r>
              <w:rPr>
                <w:sz w:val="22"/>
              </w:rPr>
              <w:tab/>
            </w:r>
          </w:p>
          <w:p>
            <w:pPr>
              <w:spacing w:line="240" w:lineRule="auto"/>
              <w:rPr>
                <w:sz w:val="22"/>
              </w:rPr>
            </w:pPr>
            <w:r>
              <w:rPr>
                <w:sz w:val="22"/>
              </w:rPr>
              <w:t>- Các cơ sở giáo dục (email);</w:t>
            </w:r>
          </w:p>
          <w:p>
            <w:pPr>
              <w:spacing w:line="240" w:lineRule="auto"/>
              <w:rPr>
                <w:sz w:val="22"/>
              </w:rPr>
            </w:pPr>
            <w:r>
              <w:rPr>
                <w:sz w:val="22"/>
              </w:rPr>
              <w:t>- Lưu: VT, PC. KH 8b.</w:t>
            </w:r>
          </w:p>
          <w:p>
            <w:pPr>
              <w:rPr>
                <w:b/>
              </w:rPr>
            </w:pPr>
          </w:p>
        </w:tc>
        <w:tc>
          <w:tcPr>
            <w:tcW w:w="4644" w:type="dxa"/>
          </w:tcPr>
          <w:p>
            <w:pPr>
              <w:jc w:val="center"/>
              <w:rPr>
                <w:b/>
                <w:szCs w:val="26"/>
              </w:rPr>
            </w:pPr>
            <w:r>
              <w:rPr>
                <w:b/>
                <w:szCs w:val="26"/>
              </w:rPr>
              <w:t>TRƯỞNG PHÒNG</w:t>
            </w:r>
          </w:p>
          <w:p>
            <w:pPr>
              <w:jc w:val="center"/>
              <w:rPr>
                <w:b/>
                <w:szCs w:val="26"/>
              </w:rPr>
            </w:pPr>
          </w:p>
          <w:p>
            <w:pPr>
              <w:jc w:val="center"/>
              <w:rPr>
                <w:b/>
                <w:szCs w:val="26"/>
              </w:rPr>
            </w:pPr>
          </w:p>
          <w:p>
            <w:pPr>
              <w:jc w:val="center"/>
              <w:rPr>
                <w:b/>
                <w:szCs w:val="26"/>
              </w:rPr>
            </w:pPr>
            <w:r>
              <w:rPr>
                <w:b/>
                <w:szCs w:val="26"/>
              </w:rPr>
              <w:t>(ĐÃ KÝ)</w:t>
            </w:r>
          </w:p>
          <w:p>
            <w:pPr>
              <w:jc w:val="center"/>
              <w:rPr>
                <w:b/>
                <w:szCs w:val="26"/>
              </w:rPr>
            </w:pPr>
          </w:p>
          <w:p>
            <w:pPr>
              <w:jc w:val="center"/>
              <w:rPr>
                <w:b/>
                <w:szCs w:val="26"/>
              </w:rPr>
            </w:pPr>
            <w:r>
              <w:rPr>
                <w:b/>
                <w:szCs w:val="26"/>
              </w:rPr>
              <w:t>Dương Văn Dân</w:t>
            </w:r>
          </w:p>
          <w:p>
            <w:pPr>
              <w:jc w:val="center"/>
              <w:rPr>
                <w:szCs w:val="26"/>
              </w:rPr>
            </w:pPr>
          </w:p>
        </w:tc>
      </w:tr>
    </w:tbl>
    <w:p>
      <w:pPr>
        <w:pStyle w:val="NormalWeb"/>
        <w:spacing w:before="120" w:beforeAutospacing="0" w:after="0" w:afterAutospacing="0"/>
        <w:ind w:firstLine="720"/>
        <w:jc w:val="both"/>
        <w:rPr>
          <w:sz w:val="20"/>
          <w:szCs w:val="20"/>
        </w:rPr>
      </w:pPr>
    </w:p>
    <w:p>
      <w:pPr>
        <w:spacing w:before="80"/>
        <w:ind w:firstLine="720"/>
        <w:rPr>
          <w:b/>
          <w:sz w:val="6"/>
          <w:szCs w:val="28"/>
        </w:rPr>
      </w:pPr>
    </w:p>
    <w:sectPr>
      <w:footerReference w:type="default" r:id="rId6"/>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5560"/>
      <w:docPartObj>
        <w:docPartGallery w:val="Page Numbers (Bottom of Page)"/>
        <w:docPartUnique/>
      </w:docPartObj>
    </w:sdtPr>
    <w:sdtContent>
      <w:p>
        <w:pPr>
          <w:pStyle w:val="Footer"/>
          <w:jc w:val="right"/>
        </w:pPr>
        <w:fldSimple w:instr=" PAGE   \* MERGEFORMAT ">
          <w:r>
            <w:rPr>
              <w:noProof/>
            </w:rPr>
            <w:t>3</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4">
    <w:name w:val="Font Style14"/>
    <w:rPr>
      <w:rFonts w:ascii="Times New Roman" w:hAnsi="Times New Roman" w:cs="Times New Roman"/>
      <w:color w:val="000000"/>
      <w:sz w:val="26"/>
      <w:szCs w:val="26"/>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5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96</cp:revision>
  <cp:lastPrinted>2016-06-14T09:11:00Z</cp:lastPrinted>
  <dcterms:created xsi:type="dcterms:W3CDTF">2017-04-11T02:36:00Z</dcterms:created>
  <dcterms:modified xsi:type="dcterms:W3CDTF">2017-04-18T08:06:00Z</dcterms:modified>
</cp:coreProperties>
</file>